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106" w:rsidRDefault="008C6106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  <w:r w:rsidRPr="008C6106">
        <w:rPr>
          <w:rFonts w:ascii="Arial" w:hAnsi="Arial" w:cs="Arial"/>
          <w:sz w:val="22"/>
          <w:szCs w:val="22"/>
        </w:rPr>
        <w:tab/>
        <w:t xml:space="preserve">            </w:t>
      </w:r>
      <w:r w:rsidR="004F2CA5">
        <w:rPr>
          <w:rFonts w:ascii="Arial" w:hAnsi="Arial" w:cs="Arial"/>
          <w:b/>
          <w:sz w:val="36"/>
          <w:szCs w:val="36"/>
        </w:rPr>
        <w:t>Smlouva</w:t>
      </w:r>
      <w:r w:rsidRPr="004C4720">
        <w:rPr>
          <w:rFonts w:ascii="Arial" w:hAnsi="Arial" w:cs="Arial"/>
          <w:b/>
          <w:sz w:val="36"/>
          <w:szCs w:val="36"/>
        </w:rPr>
        <w:t xml:space="preserve"> o dílo</w:t>
      </w:r>
    </w:p>
    <w:p w:rsidR="004C4720" w:rsidRPr="004C4720" w:rsidRDefault="004C4720" w:rsidP="008C6106">
      <w:pPr>
        <w:pStyle w:val="Zhlav"/>
        <w:jc w:val="both"/>
        <w:rPr>
          <w:rFonts w:ascii="Arial" w:hAnsi="Arial" w:cs="Arial"/>
          <w:b/>
          <w:sz w:val="36"/>
          <w:szCs w:val="36"/>
        </w:rPr>
      </w:pPr>
    </w:p>
    <w:p w:rsidR="008C6106" w:rsidRPr="004C4720" w:rsidRDefault="008C6106" w:rsidP="008C6106">
      <w:pPr>
        <w:pStyle w:val="Zhlav"/>
        <w:jc w:val="center"/>
        <w:rPr>
          <w:rFonts w:ascii="Arial" w:hAnsi="Arial" w:cs="Arial"/>
          <w:i/>
          <w:sz w:val="18"/>
          <w:szCs w:val="18"/>
        </w:rPr>
      </w:pPr>
      <w:r w:rsidRPr="004C4720">
        <w:rPr>
          <w:rFonts w:ascii="Arial" w:hAnsi="Arial" w:cs="Arial"/>
          <w:i/>
          <w:sz w:val="18"/>
          <w:szCs w:val="18"/>
        </w:rPr>
        <w:t>uzavřená níže uvedeného dne, měsíce a roku uvedenými smluvními stranami ve smyslu ustano</w:t>
      </w:r>
      <w:r w:rsidR="004C4720" w:rsidRPr="004C4720">
        <w:rPr>
          <w:rFonts w:ascii="Arial" w:hAnsi="Arial" w:cs="Arial"/>
          <w:i/>
          <w:sz w:val="18"/>
          <w:szCs w:val="18"/>
        </w:rPr>
        <w:t xml:space="preserve">vení § 2586 a násl. </w:t>
      </w:r>
      <w:proofErr w:type="gramStart"/>
      <w:r w:rsidR="004C4720" w:rsidRPr="004C4720">
        <w:rPr>
          <w:rFonts w:ascii="Arial" w:hAnsi="Arial" w:cs="Arial"/>
          <w:i/>
          <w:sz w:val="18"/>
          <w:szCs w:val="18"/>
        </w:rPr>
        <w:t>zákona</w:t>
      </w:r>
      <w:r w:rsidRPr="004C4720">
        <w:rPr>
          <w:rFonts w:ascii="Arial" w:hAnsi="Arial" w:cs="Arial"/>
          <w:i/>
          <w:sz w:val="18"/>
          <w:szCs w:val="18"/>
        </w:rPr>
        <w:t xml:space="preserve">  č.</w:t>
      </w:r>
      <w:proofErr w:type="gramEnd"/>
      <w:r w:rsidRPr="004C4720">
        <w:rPr>
          <w:rFonts w:ascii="Arial" w:hAnsi="Arial" w:cs="Arial"/>
          <w:i/>
          <w:sz w:val="18"/>
          <w:szCs w:val="18"/>
        </w:rPr>
        <w:t xml:space="preserve"> 89/2012 Sb., občanský zákoník, v platném znění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I. Smluvní strany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b/>
          <w:sz w:val="22"/>
          <w:szCs w:val="22"/>
        </w:rPr>
      </w:pP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 xml:space="preserve">  </w:t>
      </w:r>
      <w:r w:rsidRPr="004C4720">
        <w:rPr>
          <w:rFonts w:ascii="Arial" w:hAnsi="Arial"/>
          <w:b/>
          <w:sz w:val="22"/>
          <w:szCs w:val="22"/>
        </w:rPr>
        <w:t>Charita Veselí nad Moravou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 </w:t>
      </w:r>
      <w:r w:rsidRPr="004C4720">
        <w:rPr>
          <w:rFonts w:ascii="Arial" w:hAnsi="Arial"/>
          <w:sz w:val="22"/>
          <w:szCs w:val="22"/>
        </w:rPr>
        <w:t>tř. Masarykova 136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4C4720">
        <w:rPr>
          <w:rFonts w:ascii="Arial" w:hAnsi="Arial"/>
          <w:sz w:val="22"/>
          <w:szCs w:val="22"/>
        </w:rPr>
        <w:t>698 13 Veselí nad Moravou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4C4720">
        <w:rPr>
          <w:b w:val="0"/>
          <w:sz w:val="22"/>
          <w:szCs w:val="22"/>
        </w:rPr>
        <w:t>IČ</w:t>
      </w:r>
      <w:r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ab/>
      </w:r>
      <w:r w:rsidRPr="004C4720">
        <w:rPr>
          <w:b w:val="0"/>
          <w:sz w:val="22"/>
          <w:szCs w:val="22"/>
        </w:rPr>
        <w:t>44163967</w:t>
      </w:r>
      <w:r w:rsidRPr="004C4720">
        <w:rPr>
          <w:b w:val="0"/>
          <w:sz w:val="22"/>
          <w:szCs w:val="22"/>
        </w:rPr>
        <w:tab/>
        <w:t>DIČ:CZ44163967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Statutární orgán: </w:t>
      </w:r>
      <w:r w:rsidRPr="004C4720">
        <w:rPr>
          <w:rFonts w:ascii="Arial" w:hAnsi="Arial"/>
          <w:sz w:val="22"/>
          <w:szCs w:val="22"/>
        </w:rPr>
        <w:t>Ing. Mgr. Petr Kolařík Ph.D.</w:t>
      </w:r>
    </w:p>
    <w:p w:rsidR="004C4720" w:rsidRPr="004C4720" w:rsidRDefault="004C4720" w:rsidP="004C4720">
      <w:pPr>
        <w:tabs>
          <w:tab w:val="left" w:pos="284"/>
        </w:tabs>
        <w:ind w:left="-284" w:hanging="142"/>
        <w:rPr>
          <w:rFonts w:ascii="Arial" w:hAnsi="Arial"/>
          <w:sz w:val="22"/>
          <w:szCs w:val="22"/>
        </w:rPr>
      </w:pPr>
      <w:r w:rsidRPr="004C4720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    kontaktní osoba: </w:t>
      </w:r>
      <w:r w:rsidRPr="004C4720">
        <w:rPr>
          <w:rFonts w:ascii="Arial" w:hAnsi="Arial"/>
          <w:sz w:val="22"/>
          <w:szCs w:val="22"/>
        </w:rPr>
        <w:t>Miroslav Sečka</w:t>
      </w:r>
    </w:p>
    <w:p w:rsidR="004C4720" w:rsidRPr="004C4720" w:rsidRDefault="004C4720" w:rsidP="004C4720">
      <w:pPr>
        <w:pStyle w:val="Nadpis1"/>
        <w:tabs>
          <w:tab w:val="left" w:pos="284"/>
        </w:tabs>
        <w:ind w:left="-284" w:hanging="142"/>
        <w:rPr>
          <w:b w:val="0"/>
          <w:sz w:val="22"/>
          <w:szCs w:val="22"/>
        </w:rPr>
      </w:pPr>
      <w:r w:rsidRPr="004C4720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 xml:space="preserve">tel. spojení: </w:t>
      </w:r>
      <w:r w:rsidRPr="004C4720">
        <w:rPr>
          <w:b w:val="0"/>
          <w:sz w:val="22"/>
          <w:szCs w:val="22"/>
        </w:rPr>
        <w:t>608 978 459</w:t>
      </w:r>
    </w:p>
    <w:p w:rsidR="004C4720" w:rsidRPr="004C4720" w:rsidRDefault="004C4720" w:rsidP="004C4720">
      <w:pPr>
        <w:tabs>
          <w:tab w:val="left" w:pos="284"/>
        </w:tabs>
        <w:ind w:hanging="14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bankovní spojení: </w:t>
      </w:r>
      <w:r w:rsidRPr="004C4720">
        <w:rPr>
          <w:rFonts w:ascii="Arial" w:hAnsi="Arial"/>
          <w:sz w:val="22"/>
          <w:szCs w:val="22"/>
        </w:rPr>
        <w:t xml:space="preserve">35-4594850237/0100                </w:t>
      </w:r>
    </w:p>
    <w:p w:rsidR="008C6106" w:rsidRPr="004C472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4C4720">
        <w:rPr>
          <w:rFonts w:ascii="Arial" w:hAnsi="Arial" w:cs="Arial"/>
          <w:sz w:val="22"/>
          <w:szCs w:val="22"/>
        </w:rPr>
        <w:t>(dále jako Objednatel)</w:t>
      </w:r>
    </w:p>
    <w:p w:rsidR="008C6106" w:rsidRDefault="00630F46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D17C97" w:rsidRPr="008C6106" w:rsidRDefault="00D17C97" w:rsidP="008C6106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AD3D00" w:rsidRPr="00D17C97" w:rsidRDefault="00D17C97" w:rsidP="00AD3D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</w:t>
      </w:r>
    </w:p>
    <w:p w:rsidR="00AD3D00" w:rsidRPr="00AD3D00" w:rsidRDefault="00AD3D00" w:rsidP="00AD3D00">
      <w:pPr>
        <w:rPr>
          <w:rFonts w:ascii="Arial" w:hAnsi="Arial" w:cs="Arial"/>
          <w:sz w:val="22"/>
          <w:szCs w:val="22"/>
        </w:rPr>
      </w:pPr>
    </w:p>
    <w:p w:rsidR="00AD3D00" w:rsidRPr="00AD3D00" w:rsidRDefault="00D17C97" w:rsidP="00AD3D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Zastoupený:</w:t>
      </w:r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Kontaktní osoba:</w:t>
      </w:r>
    </w:p>
    <w:p w:rsidR="008C6106" w:rsidRPr="00AD3D0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Telefon: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E-mail: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(dále jako Zhotovitel)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II. Předmět smlouvy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Předmětem smlouvy je závazek Zhotovitele provést na svůj náklad a nebezpečí pro Objednatele za </w:t>
      </w:r>
      <w:r w:rsidR="003F1676">
        <w:rPr>
          <w:rFonts w:ascii="Arial" w:hAnsi="Arial" w:cs="Arial"/>
          <w:sz w:val="22"/>
          <w:szCs w:val="22"/>
        </w:rPr>
        <w:t>ujednanou odměnu dílo „</w:t>
      </w:r>
      <w:r w:rsidR="00B94FB8" w:rsidRPr="00FD12C0">
        <w:rPr>
          <w:rFonts w:ascii="Arial" w:hAnsi="Arial" w:cs="Arial"/>
          <w:sz w:val="22"/>
          <w:szCs w:val="22"/>
        </w:rPr>
        <w:t>Dodávka a montáž klimatizace do Stacionáře Toník</w:t>
      </w:r>
      <w:r w:rsidR="00B94FB8">
        <w:rPr>
          <w:rFonts w:ascii="Arial" w:hAnsi="Arial" w:cs="Arial"/>
          <w:sz w:val="22"/>
          <w:szCs w:val="22"/>
        </w:rPr>
        <w:t>“</w:t>
      </w:r>
      <w:r w:rsidR="003F1676">
        <w:rPr>
          <w:rFonts w:ascii="Arial" w:hAnsi="Arial" w:cs="Arial"/>
          <w:sz w:val="22"/>
          <w:szCs w:val="22"/>
        </w:rPr>
        <w:t>.</w:t>
      </w:r>
      <w:r w:rsidRPr="008C6106">
        <w:rPr>
          <w:rFonts w:ascii="Arial" w:hAnsi="Arial" w:cs="Arial"/>
          <w:sz w:val="22"/>
          <w:szCs w:val="22"/>
        </w:rPr>
        <w:t xml:space="preserve"> Objednatel se zavazuje dílo převzít a zaplatit </w:t>
      </w:r>
      <w:r w:rsidR="003F1676">
        <w:rPr>
          <w:rFonts w:ascii="Arial" w:hAnsi="Arial" w:cs="Arial"/>
          <w:sz w:val="22"/>
          <w:szCs w:val="22"/>
        </w:rPr>
        <w:t xml:space="preserve">dohodnutou </w:t>
      </w:r>
      <w:r w:rsidRPr="008C6106">
        <w:rPr>
          <w:rFonts w:ascii="Arial" w:hAnsi="Arial" w:cs="Arial"/>
          <w:sz w:val="22"/>
          <w:szCs w:val="22"/>
        </w:rPr>
        <w:t>cenu.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Kompletní dodávkou díla se rozumí úplné, funkční a bezvadné provedení všech dodávek souvisejících s dodávkou a montáží.  </w:t>
      </w:r>
    </w:p>
    <w:p w:rsidR="00B94FB8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B94FB8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Technické parametry předmětu díla:</w:t>
      </w:r>
    </w:p>
    <w:p w:rsidR="00B94FB8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B94FB8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</w:t>
      </w:r>
    </w:p>
    <w:p w:rsidR="00B94FB8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………………………………</w:t>
      </w:r>
    </w:p>
    <w:p w:rsidR="00B94FB8" w:rsidRPr="008C6106" w:rsidRDefault="00B94FB8" w:rsidP="00B94FB8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III. Místo plnění a termín plnění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Místo </w:t>
      </w:r>
      <w:r w:rsidR="00B94FB8">
        <w:rPr>
          <w:rFonts w:ascii="Arial" w:hAnsi="Arial" w:cs="Arial"/>
          <w:sz w:val="22"/>
          <w:szCs w:val="22"/>
        </w:rPr>
        <w:t xml:space="preserve">plnění: </w:t>
      </w:r>
      <w:r w:rsidR="00B94FB8" w:rsidRPr="0093357E">
        <w:rPr>
          <w:rFonts w:ascii="Arial" w:hAnsi="Arial" w:cs="Arial"/>
          <w:sz w:val="22"/>
          <w:szCs w:val="22"/>
        </w:rPr>
        <w:t>Stacionář Toník</w:t>
      </w:r>
      <w:r w:rsidR="00B94FB8">
        <w:rPr>
          <w:rFonts w:ascii="Arial" w:hAnsi="Arial" w:cs="Arial"/>
          <w:sz w:val="22"/>
          <w:szCs w:val="22"/>
        </w:rPr>
        <w:t>,</w:t>
      </w:r>
      <w:r w:rsidR="00B94FB8" w:rsidRPr="0093357E">
        <w:rPr>
          <w:rFonts w:ascii="Arial" w:hAnsi="Arial" w:cs="Arial"/>
          <w:sz w:val="22"/>
          <w:szCs w:val="22"/>
        </w:rPr>
        <w:t xml:space="preserve"> ul. Kollárova 1235, 698 01 Veselí nad Moravou</w:t>
      </w:r>
      <w:r w:rsidRPr="008C6106">
        <w:rPr>
          <w:rFonts w:ascii="Arial" w:hAnsi="Arial" w:cs="Arial"/>
          <w:sz w:val="22"/>
          <w:szCs w:val="22"/>
        </w:rPr>
        <w:t xml:space="preserve">. </w:t>
      </w:r>
    </w:p>
    <w:p w:rsidR="008C6106" w:rsidRPr="008C6106" w:rsidRDefault="003F167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T</w:t>
      </w:r>
      <w:r w:rsidR="00B94FB8">
        <w:rPr>
          <w:rFonts w:ascii="Arial" w:hAnsi="Arial" w:cs="Arial"/>
          <w:sz w:val="22"/>
          <w:szCs w:val="22"/>
        </w:rPr>
        <w:t xml:space="preserve">ermín plnění nejpozději do </w:t>
      </w:r>
      <w:proofErr w:type="gramStart"/>
      <w:r w:rsidR="00B94FB8">
        <w:rPr>
          <w:rFonts w:ascii="Arial" w:hAnsi="Arial" w:cs="Arial"/>
          <w:sz w:val="22"/>
          <w:szCs w:val="22"/>
        </w:rPr>
        <w:t>10.09</w:t>
      </w:r>
      <w:r>
        <w:rPr>
          <w:rFonts w:ascii="Arial" w:hAnsi="Arial" w:cs="Arial"/>
          <w:sz w:val="22"/>
          <w:szCs w:val="22"/>
        </w:rPr>
        <w:t>.</w:t>
      </w:r>
      <w:r w:rsidR="00B94FB8">
        <w:rPr>
          <w:rFonts w:ascii="Arial" w:hAnsi="Arial" w:cs="Arial"/>
          <w:sz w:val="22"/>
          <w:szCs w:val="22"/>
        </w:rPr>
        <w:t>2016</w:t>
      </w:r>
      <w:proofErr w:type="gramEnd"/>
      <w:r w:rsidR="00B94FB8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IV. Kupní cena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Obě smluvní strany sjednaly za provedení díla nejvýše přípustnou cenu ve výši:</w:t>
      </w:r>
    </w:p>
    <w:p w:rsidR="008C6106" w:rsidRPr="00244360" w:rsidRDefault="008C6106" w:rsidP="008C6106">
      <w:pPr>
        <w:spacing w:line="3" w:lineRule="atLeast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  <w:lang w:eastAsia="ar-SA"/>
        </w:rPr>
        <w:t xml:space="preserve">Cena díla v Kč bez DPH:     </w:t>
      </w:r>
      <w:r w:rsidRPr="00244360">
        <w:rPr>
          <w:rFonts w:ascii="Arial" w:hAnsi="Arial" w:cs="Arial"/>
          <w:sz w:val="22"/>
          <w:szCs w:val="22"/>
          <w:lang w:eastAsia="ar-SA"/>
        </w:rPr>
        <w:t>………………</w:t>
      </w:r>
      <w:r w:rsidR="006A4BF1">
        <w:rPr>
          <w:rFonts w:ascii="Arial" w:hAnsi="Arial" w:cs="Arial"/>
          <w:sz w:val="22"/>
          <w:szCs w:val="22"/>
          <w:lang w:eastAsia="ar-SA"/>
        </w:rPr>
        <w:t>..</w:t>
      </w:r>
      <w:bookmarkStart w:id="0" w:name="_GoBack"/>
      <w:bookmarkEnd w:id="0"/>
      <w:r w:rsidRPr="00244360">
        <w:rPr>
          <w:rFonts w:ascii="Arial" w:hAnsi="Arial" w:cs="Arial"/>
          <w:sz w:val="22"/>
          <w:szCs w:val="22"/>
          <w:lang w:eastAsia="ar-SA"/>
        </w:rPr>
        <w:t xml:space="preserve">.  </w:t>
      </w:r>
      <w:r w:rsidR="00244360" w:rsidRPr="00244360">
        <w:rPr>
          <w:rFonts w:ascii="Arial" w:hAnsi="Arial" w:cs="Arial"/>
          <w:sz w:val="22"/>
          <w:szCs w:val="22"/>
        </w:rPr>
        <w:t>Kč</w:t>
      </w:r>
    </w:p>
    <w:p w:rsidR="008C6106" w:rsidRPr="00244360" w:rsidRDefault="008C6106" w:rsidP="008C6106">
      <w:pPr>
        <w:spacing w:line="3" w:lineRule="atLeast"/>
        <w:rPr>
          <w:rFonts w:ascii="Arial" w:hAnsi="Arial" w:cs="Arial"/>
          <w:sz w:val="22"/>
          <w:szCs w:val="22"/>
          <w:lang w:eastAsia="ar-SA"/>
        </w:rPr>
      </w:pPr>
      <w:r w:rsidRPr="00244360">
        <w:rPr>
          <w:rFonts w:ascii="Arial" w:hAnsi="Arial" w:cs="Arial"/>
          <w:sz w:val="22"/>
          <w:szCs w:val="22"/>
          <w:lang w:eastAsia="ar-SA"/>
        </w:rPr>
        <w:t xml:space="preserve">DPH v Kč      </w:t>
      </w:r>
      <w:r w:rsidR="00B94FB8">
        <w:rPr>
          <w:rFonts w:ascii="Arial" w:hAnsi="Arial" w:cs="Arial"/>
          <w:sz w:val="22"/>
          <w:szCs w:val="22"/>
          <w:lang w:eastAsia="ar-SA"/>
        </w:rPr>
        <w:t xml:space="preserve">                         ……………</w:t>
      </w:r>
      <w:proofErr w:type="gramStart"/>
      <w:r w:rsidR="00B94FB8">
        <w:rPr>
          <w:rFonts w:ascii="Arial" w:hAnsi="Arial" w:cs="Arial"/>
          <w:sz w:val="22"/>
          <w:szCs w:val="22"/>
          <w:lang w:eastAsia="ar-SA"/>
        </w:rPr>
        <w:t>…..</w:t>
      </w:r>
      <w:r w:rsidR="00244360" w:rsidRPr="00244360">
        <w:rPr>
          <w:rFonts w:ascii="Arial" w:hAnsi="Arial" w:cs="Arial"/>
          <w:sz w:val="22"/>
          <w:szCs w:val="22"/>
        </w:rPr>
        <w:t xml:space="preserve"> Kč</w:t>
      </w:r>
      <w:proofErr w:type="gramEnd"/>
    </w:p>
    <w:p w:rsid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sz w:val="22"/>
          <w:szCs w:val="22"/>
        </w:rPr>
      </w:pPr>
      <w:r w:rsidRPr="00244360">
        <w:rPr>
          <w:rFonts w:ascii="Arial" w:hAnsi="Arial" w:cs="Arial"/>
          <w:b/>
          <w:sz w:val="22"/>
          <w:szCs w:val="22"/>
          <w:lang w:eastAsia="ar-SA"/>
        </w:rPr>
        <w:t>Cena díla v Kč včetně DPH:</w:t>
      </w:r>
      <w:r w:rsidRPr="00244360">
        <w:rPr>
          <w:rFonts w:ascii="Arial" w:hAnsi="Arial" w:cs="Arial"/>
          <w:sz w:val="22"/>
          <w:szCs w:val="22"/>
          <w:lang w:eastAsia="ar-SA"/>
        </w:rPr>
        <w:t xml:space="preserve"> ……………</w:t>
      </w:r>
      <w:proofErr w:type="gramStart"/>
      <w:r w:rsidRPr="00244360">
        <w:rPr>
          <w:rFonts w:ascii="Arial" w:hAnsi="Arial" w:cs="Arial"/>
          <w:sz w:val="22"/>
          <w:szCs w:val="22"/>
          <w:lang w:eastAsia="ar-SA"/>
        </w:rPr>
        <w:t>…</w:t>
      </w:r>
      <w:r w:rsidR="00B94FB8">
        <w:rPr>
          <w:rFonts w:ascii="Arial" w:hAnsi="Arial" w:cs="Arial"/>
          <w:sz w:val="22"/>
          <w:szCs w:val="22"/>
        </w:rPr>
        <w:t>..</w:t>
      </w:r>
      <w:r w:rsidR="00244360" w:rsidRPr="00244360">
        <w:rPr>
          <w:rFonts w:ascii="Arial" w:hAnsi="Arial" w:cs="Arial"/>
          <w:sz w:val="22"/>
          <w:szCs w:val="22"/>
        </w:rPr>
        <w:t>Kč</w:t>
      </w:r>
      <w:proofErr w:type="gramEnd"/>
    </w:p>
    <w:p w:rsidR="000D31B2" w:rsidRPr="00244360" w:rsidRDefault="000D31B2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tabs>
          <w:tab w:val="left" w:pos="2376"/>
          <w:tab w:val="left" w:pos="4560"/>
          <w:tab w:val="left" w:pos="7452"/>
        </w:tabs>
        <w:rPr>
          <w:rFonts w:ascii="Arial" w:hAnsi="Arial" w:cs="Arial"/>
          <w:i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  <w:t xml:space="preserve">            </w:t>
      </w:r>
    </w:p>
    <w:p w:rsidR="008C6106" w:rsidRPr="008C6106" w:rsidRDefault="008C6106" w:rsidP="008C6106">
      <w:pPr>
        <w:spacing w:line="3" w:lineRule="atLeast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color w:val="FF0000"/>
          <w:sz w:val="22"/>
          <w:szCs w:val="22"/>
        </w:rPr>
        <w:lastRenderedPageBreak/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color w:val="FF0000"/>
          <w:sz w:val="22"/>
          <w:szCs w:val="22"/>
        </w:rPr>
        <w:tab/>
      </w:r>
      <w:r w:rsidRPr="008C6106">
        <w:rPr>
          <w:rFonts w:ascii="Arial" w:hAnsi="Arial" w:cs="Arial"/>
          <w:b/>
          <w:sz w:val="22"/>
          <w:szCs w:val="22"/>
        </w:rPr>
        <w:t>V. Platební podmínky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Objednatel neposkytuje zálohy.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Smluvní strany se dohodly, že platba proběhne bezhotovostním převodem mezi peněžními ústavy zadavatele a dodavatele, na základě daňového dokladu vystaveného po protokolárním předání díla Objednateli bez vad a </w:t>
      </w:r>
      <w:r w:rsidR="00C647E2">
        <w:rPr>
          <w:rFonts w:ascii="Arial" w:hAnsi="Arial" w:cs="Arial"/>
          <w:sz w:val="22"/>
          <w:szCs w:val="22"/>
        </w:rPr>
        <w:t>v plně funkčním stavu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Sp</w:t>
      </w:r>
      <w:r w:rsidR="00C647E2">
        <w:rPr>
          <w:rFonts w:ascii="Arial" w:hAnsi="Arial" w:cs="Arial"/>
          <w:sz w:val="22"/>
          <w:szCs w:val="22"/>
        </w:rPr>
        <w:t>latnost daňovéh</w:t>
      </w:r>
      <w:r w:rsidR="00B94FB8">
        <w:rPr>
          <w:rFonts w:ascii="Arial" w:hAnsi="Arial" w:cs="Arial"/>
          <w:sz w:val="22"/>
          <w:szCs w:val="22"/>
        </w:rPr>
        <w:t xml:space="preserve">o dokladu bude </w:t>
      </w:r>
      <w:r w:rsidR="00F85A14">
        <w:rPr>
          <w:rFonts w:ascii="Arial" w:hAnsi="Arial" w:cs="Arial"/>
          <w:sz w:val="22"/>
          <w:szCs w:val="22"/>
        </w:rPr>
        <w:t xml:space="preserve">do </w:t>
      </w:r>
      <w:r w:rsidR="00B94FB8">
        <w:rPr>
          <w:rFonts w:ascii="Arial" w:hAnsi="Arial" w:cs="Arial"/>
          <w:sz w:val="22"/>
          <w:szCs w:val="22"/>
        </w:rPr>
        <w:t>15</w:t>
      </w:r>
      <w:r w:rsidRPr="008C6106">
        <w:rPr>
          <w:rFonts w:ascii="Arial" w:hAnsi="Arial" w:cs="Arial"/>
          <w:sz w:val="22"/>
          <w:szCs w:val="22"/>
        </w:rPr>
        <w:t xml:space="preserve"> dnů od vystavení.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4. Daňový doklad musí obsahovat veškeré náležitosti v souladu s platným zákonem o DPH.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vysky</w:t>
      </w:r>
      <w:r w:rsidR="00324CD1">
        <w:rPr>
          <w:rFonts w:ascii="Arial" w:hAnsi="Arial" w:cs="Arial"/>
          <w:sz w:val="22"/>
          <w:szCs w:val="22"/>
        </w:rPr>
        <w:t>tnou při převzetí díla vady</w:t>
      </w:r>
      <w:r w:rsidRPr="008C6106">
        <w:rPr>
          <w:rFonts w:ascii="Arial" w:hAnsi="Arial" w:cs="Arial"/>
          <w:sz w:val="22"/>
          <w:szCs w:val="22"/>
        </w:rPr>
        <w:t>, které nebrání převzetí a užívání díl</w:t>
      </w:r>
      <w:r w:rsidR="00324CD1">
        <w:rPr>
          <w:rFonts w:ascii="Arial" w:hAnsi="Arial" w:cs="Arial"/>
          <w:sz w:val="22"/>
          <w:szCs w:val="22"/>
        </w:rPr>
        <w:t>a má Objednatel právo podržet 10</w:t>
      </w:r>
      <w:r w:rsidRPr="008C6106">
        <w:rPr>
          <w:rFonts w:ascii="Arial" w:hAnsi="Arial" w:cs="Arial"/>
          <w:sz w:val="22"/>
          <w:szCs w:val="22"/>
        </w:rPr>
        <w:t xml:space="preserve">% z ceny díla do doby úplného odstranění </w:t>
      </w:r>
      <w:r w:rsidR="00324CD1">
        <w:rPr>
          <w:rFonts w:ascii="Arial" w:hAnsi="Arial" w:cs="Arial"/>
          <w:sz w:val="22"/>
          <w:szCs w:val="22"/>
        </w:rPr>
        <w:t>těchto vad</w:t>
      </w:r>
      <w:r w:rsidRPr="008C6106">
        <w:rPr>
          <w:rFonts w:ascii="Arial" w:hAnsi="Arial" w:cs="Arial"/>
          <w:sz w:val="22"/>
          <w:szCs w:val="22"/>
        </w:rPr>
        <w:t>.</w:t>
      </w:r>
    </w:p>
    <w:p w:rsidR="00B94FB8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VI. Záruka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Záruční doba na dílo se stanovuje na dobu 36 měsíců a začíná dnem předání díla objednateli.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F85A14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2. </w:t>
      </w:r>
      <w:r w:rsidR="00F85A14">
        <w:rPr>
          <w:rFonts w:ascii="Arial" w:hAnsi="Arial" w:cs="Arial"/>
          <w:sz w:val="22"/>
          <w:szCs w:val="22"/>
        </w:rPr>
        <w:t>Předání díla předání celého díla bez vad s případnými drobnými vadami, které nebrání objednateli v obvyklém užívání díla.</w:t>
      </w:r>
    </w:p>
    <w:p w:rsid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F85A14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O předání a převzetí díla se vyhotoví zvláštní zápis s určením termínů odstranění vad.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C6106" w:rsidRPr="008C610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Vlastnické právo k dílu a nebe</w:t>
      </w:r>
      <w:r w:rsidR="006A4BF1">
        <w:rPr>
          <w:rFonts w:ascii="Arial" w:hAnsi="Arial" w:cs="Arial"/>
          <w:sz w:val="22"/>
          <w:szCs w:val="22"/>
        </w:rPr>
        <w:t>zpečí škody na něm přechází na O</w:t>
      </w:r>
      <w:r>
        <w:rPr>
          <w:rFonts w:ascii="Arial" w:hAnsi="Arial" w:cs="Arial"/>
          <w:sz w:val="22"/>
          <w:szCs w:val="22"/>
        </w:rPr>
        <w:t xml:space="preserve">bjednatele dnem předání a převzetí díla.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F85A14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8C6106" w:rsidRPr="008C6106">
        <w:rPr>
          <w:rFonts w:ascii="Arial" w:hAnsi="Arial" w:cs="Arial"/>
          <w:sz w:val="22"/>
          <w:szCs w:val="22"/>
        </w:rPr>
        <w:t>. Odstranění vzniklé závady po dobu platnosti záruky provede Zhotovitel nebo jím pověření pracovníci. Doba záruky se prodlouží o dobu od uplatnění oprávněné reklamace do protokolárního odstranění vady. Odstranění vad v záruční době bude zahájeno ihned po uplatnění reklamace. Vady díla b</w:t>
      </w:r>
      <w:r w:rsidR="00C647E2">
        <w:rPr>
          <w:rFonts w:ascii="Arial" w:hAnsi="Arial" w:cs="Arial"/>
          <w:sz w:val="22"/>
          <w:szCs w:val="22"/>
        </w:rPr>
        <w:t>udou odstraněny nejpozději do 3</w:t>
      </w:r>
      <w:r w:rsidR="008C6106" w:rsidRPr="008C6106">
        <w:rPr>
          <w:rFonts w:ascii="Arial" w:hAnsi="Arial" w:cs="Arial"/>
          <w:sz w:val="22"/>
          <w:szCs w:val="22"/>
        </w:rPr>
        <w:t xml:space="preserve"> dnů od písemného doručení reklamace na adresu sídla Zhotovitele.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 xml:space="preserve">VII. Smluvní pokuta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1. Smluvní pokuta za </w:t>
      </w:r>
      <w:r w:rsidR="000D31B2">
        <w:rPr>
          <w:rFonts w:ascii="Arial" w:hAnsi="Arial" w:cs="Arial"/>
          <w:sz w:val="22"/>
          <w:szCs w:val="22"/>
        </w:rPr>
        <w:t>prodlení s dodávkou díla se s</w:t>
      </w:r>
      <w:r w:rsidR="00B94FB8">
        <w:rPr>
          <w:rFonts w:ascii="Arial" w:hAnsi="Arial" w:cs="Arial"/>
          <w:sz w:val="22"/>
          <w:szCs w:val="22"/>
        </w:rPr>
        <w:t>jednává ve výši 1</w:t>
      </w:r>
      <w:r w:rsidR="000D31B2">
        <w:rPr>
          <w:rFonts w:ascii="Arial" w:hAnsi="Arial" w:cs="Arial"/>
          <w:sz w:val="22"/>
          <w:szCs w:val="22"/>
        </w:rPr>
        <w:t> 000</w:t>
      </w:r>
      <w:r w:rsidRPr="008C6106">
        <w:rPr>
          <w:rFonts w:ascii="Arial" w:hAnsi="Arial" w:cs="Arial"/>
          <w:sz w:val="22"/>
          <w:szCs w:val="22"/>
        </w:rPr>
        <w:t xml:space="preserve"> Kč za každý započatý den prodlení.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 Za nedodržení termínu platby</w:t>
      </w:r>
      <w:r w:rsidR="00324CD1">
        <w:rPr>
          <w:rFonts w:ascii="Arial" w:hAnsi="Arial" w:cs="Arial"/>
          <w:sz w:val="22"/>
          <w:szCs w:val="22"/>
        </w:rPr>
        <w:t xml:space="preserve"> se sjednává úrok z prodlení 0,</w:t>
      </w:r>
      <w:r w:rsidRPr="008C6106">
        <w:rPr>
          <w:rFonts w:ascii="Arial" w:hAnsi="Arial" w:cs="Arial"/>
          <w:sz w:val="22"/>
          <w:szCs w:val="22"/>
        </w:rPr>
        <w:t>5 % z dlužné částky denně.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3. Ujednáním o smluvní pokutě není dotčeno právo na náhradu škody.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center"/>
        <w:rPr>
          <w:rFonts w:ascii="Arial" w:hAnsi="Arial" w:cs="Arial"/>
          <w:b/>
          <w:sz w:val="22"/>
          <w:szCs w:val="22"/>
        </w:rPr>
      </w:pPr>
      <w:r w:rsidRPr="008C6106">
        <w:rPr>
          <w:rFonts w:ascii="Arial" w:hAnsi="Arial" w:cs="Arial"/>
          <w:b/>
          <w:sz w:val="22"/>
          <w:szCs w:val="22"/>
        </w:rPr>
        <w:t>VIII. Ostatní ujednání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1. Smluvní strany se dohodly, že v případě porušení závazků vyplývajících z této smlouvy uhradí povinný subjekt prokazatelně vynaložené náklady způsobené porušením závazků. Podstatným porušením závazků ze smlouvy se u Zhotovitele rozumí nedodržení te</w:t>
      </w:r>
      <w:r w:rsidR="00C647E2">
        <w:rPr>
          <w:rFonts w:ascii="Arial" w:hAnsi="Arial" w:cs="Arial"/>
          <w:sz w:val="22"/>
          <w:szCs w:val="22"/>
        </w:rPr>
        <w:t>rmínu předání díla o více než 15</w:t>
      </w:r>
      <w:r w:rsidRPr="008C6106">
        <w:rPr>
          <w:rFonts w:ascii="Arial" w:hAnsi="Arial" w:cs="Arial"/>
          <w:sz w:val="22"/>
          <w:szCs w:val="22"/>
        </w:rPr>
        <w:t xml:space="preserve"> dnů, u Objednatele nedodržení termínu splatno</w:t>
      </w:r>
      <w:r w:rsidR="00C647E2">
        <w:rPr>
          <w:rFonts w:ascii="Arial" w:hAnsi="Arial" w:cs="Arial"/>
          <w:sz w:val="22"/>
          <w:szCs w:val="22"/>
        </w:rPr>
        <w:t>sti faktury rovněž o více než 15</w:t>
      </w:r>
      <w:r w:rsidRPr="008C6106">
        <w:rPr>
          <w:rFonts w:ascii="Arial" w:hAnsi="Arial" w:cs="Arial"/>
          <w:sz w:val="22"/>
          <w:szCs w:val="22"/>
        </w:rPr>
        <w:t xml:space="preserve"> dnů.</w:t>
      </w: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2. V případě vzniku nečekané situace vedoucí k nemožnosti dodávky a montáži díla zajistí Zhotovitel náhradního dodavatele, za stejných sjednaných platebních i dodacích podmínek.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lastRenderedPageBreak/>
        <w:t>3. Smluvní strany jsou povinny se vzájemně a bezodkladně informovat o změně údajů týkajících se jejich identifikace, jakož i změně ostatních údajů rozhodných pro řádné plnění této smlouvy.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4. </w:t>
      </w:r>
      <w:r w:rsidR="000D31B2">
        <w:rPr>
          <w:rFonts w:ascii="Arial" w:hAnsi="Arial" w:cs="Arial"/>
          <w:sz w:val="22"/>
          <w:szCs w:val="22"/>
        </w:rPr>
        <w:t>Práva a povinnosti smluvních stran, výslovně neupravené touto smlouvou, se řídí příslušnými ustanoveními občanského zákoníku v platném znění</w:t>
      </w:r>
      <w:r w:rsidRPr="008C6106">
        <w:rPr>
          <w:rFonts w:ascii="Arial" w:hAnsi="Arial" w:cs="Arial"/>
          <w:sz w:val="22"/>
          <w:szCs w:val="22"/>
        </w:rPr>
        <w:t>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>5. Pokud se stane Zhotovitel nespolehlivým plátcem DPH, bude Objednatel odvádět DPH přímo správci daně.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8C6106" w:rsidRPr="008C6106">
        <w:rPr>
          <w:rFonts w:ascii="Arial" w:hAnsi="Arial" w:cs="Arial"/>
          <w:sz w:val="22"/>
          <w:szCs w:val="22"/>
        </w:rPr>
        <w:t>. Změna smlouvy může být provedena pouze písemně ve formě číslovaných dodatků podepsaných oprávněnými zástupci obou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8C6106" w:rsidRPr="008C6106">
        <w:rPr>
          <w:rFonts w:ascii="Arial" w:hAnsi="Arial" w:cs="Arial"/>
          <w:sz w:val="22"/>
          <w:szCs w:val="22"/>
        </w:rPr>
        <w:t>. Smlouva nabývá platnosti a účinnosti dnem podpisu obou smluvních stran.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B94FB8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8C6106" w:rsidRPr="008C6106">
        <w:rPr>
          <w:rFonts w:ascii="Arial" w:hAnsi="Arial" w:cs="Arial"/>
          <w:sz w:val="22"/>
          <w:szCs w:val="22"/>
        </w:rPr>
        <w:t>. Smlouva je vyhotovena ve 3</w:t>
      </w:r>
      <w:r w:rsidR="00C647E2">
        <w:rPr>
          <w:rFonts w:ascii="Arial" w:hAnsi="Arial" w:cs="Arial"/>
          <w:sz w:val="22"/>
          <w:szCs w:val="22"/>
        </w:rPr>
        <w:t xml:space="preserve"> stejnopisech, z nichž jedno</w:t>
      </w:r>
      <w:r w:rsidR="008C6106" w:rsidRPr="008C6106">
        <w:rPr>
          <w:rFonts w:ascii="Arial" w:hAnsi="Arial" w:cs="Arial"/>
          <w:sz w:val="22"/>
          <w:szCs w:val="22"/>
        </w:rPr>
        <w:t xml:space="preserve"> obdrží Zhotovitel a dvě vyhotovení obdrží Objednatel.  </w:t>
      </w: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C647E2" w:rsidRDefault="00244360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Veselí nad Moravou, dne 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 w:rsidR="008C6106" w:rsidRPr="008C6106">
        <w:rPr>
          <w:rFonts w:ascii="Arial" w:hAnsi="Arial" w:cs="Arial"/>
          <w:sz w:val="22"/>
          <w:szCs w:val="22"/>
        </w:rPr>
        <w:t>2</w:t>
      </w:r>
      <w:r w:rsidR="00B94FB8">
        <w:rPr>
          <w:rFonts w:ascii="Arial" w:hAnsi="Arial" w:cs="Arial"/>
          <w:sz w:val="22"/>
          <w:szCs w:val="22"/>
        </w:rPr>
        <w:t>016</w:t>
      </w:r>
      <w:proofErr w:type="gramEnd"/>
      <w:r w:rsidR="00C647E2">
        <w:rPr>
          <w:rFonts w:ascii="Arial" w:hAnsi="Arial" w:cs="Arial"/>
          <w:sz w:val="22"/>
          <w:szCs w:val="22"/>
        </w:rPr>
        <w:tab/>
        <w:t xml:space="preserve">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C647E2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Pr="008C6106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8C6106" w:rsidRPr="008C6106" w:rsidRDefault="00C647E2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Petr Kolařík</w:t>
      </w:r>
      <w:r w:rsidR="008C6106" w:rsidRPr="008C6106">
        <w:rPr>
          <w:rFonts w:ascii="Arial" w:hAnsi="Arial" w:cs="Arial"/>
          <w:sz w:val="22"/>
          <w:szCs w:val="22"/>
        </w:rPr>
        <w:t xml:space="preserve"> </w:t>
      </w:r>
      <w:r w:rsidR="00244360">
        <w:rPr>
          <w:rFonts w:ascii="Arial" w:hAnsi="Arial" w:cs="Arial"/>
          <w:sz w:val="22"/>
          <w:szCs w:val="22"/>
        </w:rPr>
        <w:t>–</w:t>
      </w:r>
      <w:r w:rsidR="008C6106" w:rsidRPr="008C610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C6106" w:rsidRPr="008C6106">
        <w:rPr>
          <w:rFonts w:ascii="Arial" w:hAnsi="Arial" w:cs="Arial"/>
          <w:sz w:val="22"/>
          <w:szCs w:val="22"/>
        </w:rPr>
        <w:t>ředitel</w:t>
      </w:r>
      <w:r w:rsidR="00244360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B94FB8">
        <w:rPr>
          <w:rFonts w:ascii="Arial" w:hAnsi="Arial" w:cs="Arial"/>
          <w:sz w:val="22"/>
          <w:szCs w:val="22"/>
        </w:rPr>
        <w:t xml:space="preserve">           …</w:t>
      </w:r>
      <w:proofErr w:type="gramEnd"/>
      <w:r w:rsidR="00B94FB8">
        <w:rPr>
          <w:rFonts w:ascii="Arial" w:hAnsi="Arial" w:cs="Arial"/>
          <w:sz w:val="22"/>
          <w:szCs w:val="22"/>
        </w:rPr>
        <w:t>.……………………</w:t>
      </w:r>
      <w:r w:rsidR="008C6106" w:rsidRPr="008C6106">
        <w:rPr>
          <w:rFonts w:ascii="Arial" w:hAnsi="Arial" w:cs="Arial"/>
          <w:sz w:val="22"/>
          <w:szCs w:val="22"/>
        </w:rPr>
        <w:tab/>
        <w:t xml:space="preserve">                          </w:t>
      </w:r>
      <w:r w:rsidR="00244360">
        <w:rPr>
          <w:rFonts w:ascii="Arial" w:hAnsi="Arial" w:cs="Arial"/>
          <w:sz w:val="22"/>
          <w:szCs w:val="22"/>
        </w:rPr>
        <w:t xml:space="preserve">                              </w:t>
      </w:r>
      <w:r w:rsidR="008C6106" w:rsidRPr="008C6106">
        <w:rPr>
          <w:rFonts w:ascii="Arial" w:hAnsi="Arial" w:cs="Arial"/>
          <w:sz w:val="22"/>
          <w:szCs w:val="22"/>
        </w:rPr>
        <w:tab/>
      </w:r>
      <w:r w:rsidR="008C6106" w:rsidRPr="008C6106">
        <w:rPr>
          <w:rFonts w:ascii="Arial" w:hAnsi="Arial" w:cs="Arial"/>
          <w:sz w:val="22"/>
          <w:szCs w:val="22"/>
        </w:rPr>
        <w:tab/>
      </w:r>
    </w:p>
    <w:p w:rsidR="00244360" w:rsidRDefault="008C6106" w:rsidP="008C6106">
      <w:pPr>
        <w:pStyle w:val="Zhlav"/>
        <w:jc w:val="both"/>
        <w:rPr>
          <w:rFonts w:ascii="Arial" w:hAnsi="Arial" w:cs="Arial"/>
          <w:sz w:val="22"/>
          <w:szCs w:val="22"/>
        </w:rPr>
      </w:pPr>
      <w:r w:rsidRPr="008C6106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8C6106">
        <w:rPr>
          <w:rFonts w:ascii="Arial" w:hAnsi="Arial" w:cs="Arial"/>
          <w:sz w:val="22"/>
          <w:szCs w:val="22"/>
        </w:rPr>
        <w:t xml:space="preserve">objednatel </w:t>
      </w:r>
      <w:r w:rsidR="0024436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zhotovitel</w:t>
      </w:r>
      <w:proofErr w:type="gramEnd"/>
    </w:p>
    <w:p w:rsidR="00244360" w:rsidRDefault="00244360" w:rsidP="008C6106">
      <w:pPr>
        <w:pStyle w:val="Zhlav"/>
        <w:jc w:val="both"/>
        <w:rPr>
          <w:rFonts w:ascii="Arial" w:hAnsi="Arial" w:cs="Arial"/>
          <w:sz w:val="22"/>
          <w:szCs w:val="22"/>
        </w:rPr>
      </w:pPr>
    </w:p>
    <w:p w:rsidR="008C6106" w:rsidRDefault="008C6106" w:rsidP="008C6106">
      <w:pPr>
        <w:pStyle w:val="Zhlav"/>
        <w:jc w:val="both"/>
        <w:rPr>
          <w:color w:val="FF0000"/>
        </w:rPr>
      </w:pPr>
      <w:r w:rsidRPr="008C6106">
        <w:rPr>
          <w:rFonts w:ascii="Arial" w:hAnsi="Arial" w:cs="Arial"/>
          <w:sz w:val="22"/>
          <w:szCs w:val="22"/>
        </w:rPr>
        <w:tab/>
        <w:t xml:space="preserve">                                                            </w:t>
      </w:r>
    </w:p>
    <w:p w:rsidR="009D29BF" w:rsidRDefault="009D29BF"/>
    <w:sectPr w:rsidR="009D2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238C7"/>
    <w:multiLevelType w:val="hybridMultilevel"/>
    <w:tmpl w:val="A48E55DE"/>
    <w:lvl w:ilvl="0" w:tplc="F584590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87763"/>
    <w:multiLevelType w:val="hybridMultilevel"/>
    <w:tmpl w:val="E654CB9C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3813"/>
    <w:multiLevelType w:val="hybridMultilevel"/>
    <w:tmpl w:val="CAA46E7C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E2ACC"/>
    <w:multiLevelType w:val="hybridMultilevel"/>
    <w:tmpl w:val="D3BA30B8"/>
    <w:lvl w:ilvl="0" w:tplc="E6D2B0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70E9E"/>
    <w:multiLevelType w:val="hybridMultilevel"/>
    <w:tmpl w:val="BD34E464"/>
    <w:lvl w:ilvl="0" w:tplc="E6D2B0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00A76"/>
    <w:multiLevelType w:val="hybridMultilevel"/>
    <w:tmpl w:val="6A36F518"/>
    <w:lvl w:ilvl="0" w:tplc="97BA3A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06"/>
    <w:rsid w:val="000D31B2"/>
    <w:rsid w:val="00244360"/>
    <w:rsid w:val="00324CD1"/>
    <w:rsid w:val="003F1676"/>
    <w:rsid w:val="004C4720"/>
    <w:rsid w:val="004F2CA5"/>
    <w:rsid w:val="00630F46"/>
    <w:rsid w:val="006A4BF1"/>
    <w:rsid w:val="008C6106"/>
    <w:rsid w:val="009D29BF"/>
    <w:rsid w:val="00A21D0D"/>
    <w:rsid w:val="00A64C68"/>
    <w:rsid w:val="00AD3D00"/>
    <w:rsid w:val="00B94FB8"/>
    <w:rsid w:val="00C647E2"/>
    <w:rsid w:val="00D17C97"/>
    <w:rsid w:val="00F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876A-2088-4DB4-BDE3-7B2E073D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C4720"/>
    <w:pPr>
      <w:keepNext/>
      <w:outlineLvl w:val="0"/>
    </w:pPr>
    <w:rPr>
      <w:rFonts w:ascii="Arial" w:hAnsi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C61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61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4C4720"/>
    <w:rPr>
      <w:rFonts w:eastAsia="Times New Roman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43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436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Trčka Václav</cp:lastModifiedBy>
  <cp:revision>14</cp:revision>
  <cp:lastPrinted>2015-05-07T08:05:00Z</cp:lastPrinted>
  <dcterms:created xsi:type="dcterms:W3CDTF">2015-04-16T13:44:00Z</dcterms:created>
  <dcterms:modified xsi:type="dcterms:W3CDTF">2016-06-28T12:01:00Z</dcterms:modified>
</cp:coreProperties>
</file>